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6" w:rsidRDefault="00F52CB6" w:rsidP="00371F82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F52CB6" w:rsidRDefault="00F52CB6" w:rsidP="00371F82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371F82" w:rsidRPr="00371F82" w:rsidRDefault="00371F82" w:rsidP="00371F82">
      <w:pPr>
        <w:spacing w:after="0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371F82">
        <w:rPr>
          <w:rFonts w:ascii="Monotype Corsiva" w:hAnsi="Monotype Corsiva"/>
          <w:b/>
          <w:color w:val="FF0000"/>
          <w:sz w:val="56"/>
          <w:szCs w:val="56"/>
        </w:rPr>
        <w:t xml:space="preserve">Роль родителей в </w:t>
      </w:r>
      <w:proofErr w:type="gramStart"/>
      <w:r w:rsidRPr="00371F82">
        <w:rPr>
          <w:rFonts w:ascii="Monotype Corsiva" w:hAnsi="Monotype Corsiva"/>
          <w:b/>
          <w:color w:val="FF0000"/>
          <w:sz w:val="56"/>
          <w:szCs w:val="56"/>
        </w:rPr>
        <w:t>социально-личностном</w:t>
      </w:r>
      <w:proofErr w:type="gramEnd"/>
    </w:p>
    <w:p w:rsidR="00371F82" w:rsidRDefault="00371F82" w:rsidP="00371F82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proofErr w:type="gramStart"/>
      <w:r>
        <w:rPr>
          <w:rFonts w:ascii="Monotype Corsiva" w:hAnsi="Monotype Corsiva"/>
          <w:b/>
          <w:color w:val="FF0000"/>
          <w:sz w:val="56"/>
          <w:szCs w:val="56"/>
        </w:rPr>
        <w:t>развитии</w:t>
      </w:r>
      <w:proofErr w:type="gramEnd"/>
      <w:r>
        <w:rPr>
          <w:rFonts w:ascii="Monotype Corsiva" w:hAnsi="Monotype Corsiva"/>
          <w:b/>
          <w:color w:val="FF0000"/>
          <w:sz w:val="56"/>
          <w:szCs w:val="56"/>
        </w:rPr>
        <w:t xml:space="preserve"> детей</w:t>
      </w:r>
    </w:p>
    <w:p w:rsidR="0098548D" w:rsidRDefault="0098548D" w:rsidP="00371F82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98548D" w:rsidRDefault="00FD1CAB" w:rsidP="00371F82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FD1CAB">
        <w:rPr>
          <w:rFonts w:ascii="Monotype Corsiva" w:hAnsi="Monotype Corsiva"/>
          <w:b/>
          <w:color w:val="FF0000"/>
          <w:sz w:val="56"/>
          <w:szCs w:val="56"/>
        </w:rPr>
        <w:drawing>
          <wp:inline distT="0" distB="0" distL="0" distR="0" wp14:anchorId="17004192" wp14:editId="7FE04524">
            <wp:extent cx="2783840" cy="1848547"/>
            <wp:effectExtent l="0" t="0" r="0" b="0"/>
            <wp:docPr id="1" name="Рисунок 1" descr="https://oms.msk.ru/wp-content/uploads/2015/03/fam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s.msk.ru/wp-content/uploads/2015/03/fami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8D" w:rsidRDefault="0098548D" w:rsidP="00371F82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</w:p>
    <w:p w:rsidR="00FD1CAB" w:rsidRDefault="00FD1CAB" w:rsidP="0098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48D" w:rsidRPr="00F52CB6" w:rsidRDefault="0098548D" w:rsidP="009854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2CB6">
        <w:rPr>
          <w:rFonts w:ascii="Times New Roman" w:hAnsi="Times New Roman" w:cs="Times New Roman"/>
          <w:sz w:val="24"/>
          <w:szCs w:val="24"/>
        </w:rPr>
        <w:lastRenderedPageBreak/>
        <w:t>Семье принадлежит ведущая роль в воспитании ребенка. И прав был В. А. Сухомлинский, когда говорил, что воспитание детей - это труд, причём труд кропотливый. Отец и мать – самые близкие «образцы», которым он подражает, по которым он строит свое поведение.</w:t>
      </w:r>
    </w:p>
    <w:p w:rsidR="0098548D" w:rsidRPr="00F52CB6" w:rsidRDefault="0098548D" w:rsidP="00985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FF0000"/>
          <w:sz w:val="24"/>
          <w:szCs w:val="24"/>
        </w:rPr>
        <w:t>Социальное развитие (социализация) —</w:t>
      </w:r>
      <w:r w:rsidRPr="00F52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2CB6">
        <w:rPr>
          <w:rFonts w:ascii="Times New Roman" w:hAnsi="Times New Roman" w:cs="Times New Roman"/>
          <w:sz w:val="24"/>
          <w:szCs w:val="24"/>
        </w:rPr>
        <w:t xml:space="preserve">процесс усвоения и дальнейшего развития индивидом социально-культурного опыта, необходимого для его включения в систему общественных отношений, который состоит из: трудовых навыков; знаний; норм, ценностей, традиций, правил; социальных качеств личности, которые позволяют человеку комфортно и эффективно существовать в обществе других людей, развитие толерантности сознания родителей, педагогов и детей (терпимость к чужому образу жизни, мнению, поведению, ценностям, способность к принятию точки зрения собеседника, отличающейся </w:t>
      </w:r>
      <w:proofErr w:type="gramStart"/>
      <w:r w:rsidRPr="00F52C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2CB6">
        <w:rPr>
          <w:rFonts w:ascii="Times New Roman" w:hAnsi="Times New Roman" w:cs="Times New Roman"/>
          <w:sz w:val="24"/>
          <w:szCs w:val="24"/>
        </w:rPr>
        <w:t xml:space="preserve"> собственной).</w:t>
      </w:r>
    </w:p>
    <w:p w:rsidR="0098548D" w:rsidRPr="00F52CB6" w:rsidRDefault="0098548D" w:rsidP="00985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FF0000"/>
          <w:sz w:val="24"/>
          <w:szCs w:val="24"/>
        </w:rPr>
        <w:t>Развитие социальной компетентности —</w:t>
      </w:r>
      <w:r w:rsidRPr="00F52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2CB6">
        <w:rPr>
          <w:rFonts w:ascii="Times New Roman" w:hAnsi="Times New Roman" w:cs="Times New Roman"/>
          <w:sz w:val="24"/>
          <w:szCs w:val="24"/>
        </w:rPr>
        <w:t>важный и необходимый этап социализации ребенка в общем процессе усвоения им опыта общественной жизни и общественных отношений.</w:t>
      </w:r>
    </w:p>
    <w:p w:rsidR="0098548D" w:rsidRPr="00F52CB6" w:rsidRDefault="0098548D" w:rsidP="00985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Детство </w:t>
      </w:r>
      <w:r w:rsidRPr="00F52CB6">
        <w:rPr>
          <w:rFonts w:ascii="Times New Roman" w:hAnsi="Times New Roman" w:cs="Times New Roman"/>
          <w:sz w:val="24"/>
          <w:szCs w:val="24"/>
        </w:rPr>
        <w:t>– самый благоприятный период для развития всех качеств личности ребенка. В наше непростое, жестокое время правильно воспитать ребенка – это не простая и ответственная задача, которая целиком ложится на плечи родителей, а уже потом и на воспитателя детского сада.</w:t>
      </w: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b/>
          <w:color w:val="A50B9E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A50B9E"/>
          <w:sz w:val="24"/>
          <w:szCs w:val="24"/>
        </w:rPr>
        <w:t>Социологические исследования показывают, что на воспитание ребенка влияют:</w:t>
      </w: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b/>
          <w:color w:val="A50B9E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A50B9E"/>
          <w:sz w:val="24"/>
          <w:szCs w:val="24"/>
        </w:rPr>
        <w:t>Семья - 50%</w:t>
      </w: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b/>
          <w:color w:val="A50B9E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A50B9E"/>
          <w:sz w:val="24"/>
          <w:szCs w:val="24"/>
        </w:rPr>
        <w:t>СМИ, телевидение - 30%</w:t>
      </w: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b/>
          <w:color w:val="A50B9E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A50B9E"/>
          <w:sz w:val="24"/>
          <w:szCs w:val="24"/>
        </w:rPr>
        <w:t>Детский сад - 10%</w:t>
      </w: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b/>
          <w:color w:val="A50B9E"/>
          <w:sz w:val="24"/>
          <w:szCs w:val="24"/>
        </w:rPr>
      </w:pPr>
      <w:r w:rsidRPr="00F52CB6">
        <w:rPr>
          <w:rFonts w:ascii="Times New Roman" w:hAnsi="Times New Roman" w:cs="Times New Roman"/>
          <w:b/>
          <w:color w:val="A50B9E"/>
          <w:sz w:val="24"/>
          <w:szCs w:val="24"/>
        </w:rPr>
        <w:t>улица -10%.</w:t>
      </w: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CB6">
        <w:rPr>
          <w:rFonts w:ascii="Times New Roman" w:hAnsi="Times New Roman" w:cs="Times New Roman"/>
          <w:sz w:val="24"/>
          <w:szCs w:val="24"/>
        </w:rPr>
        <w:t>Помочь ребенку разобраться что есть зло, добро, не оставить его равнодушным ко всему живому – вот та цель, которая должна стоять перед нами – взрослыми. От нас с вами зависит, каким он вырастет.</w:t>
      </w:r>
    </w:p>
    <w:p w:rsidR="004036CF" w:rsidRPr="00F52CB6" w:rsidRDefault="004036CF" w:rsidP="00403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CB6">
        <w:rPr>
          <w:rFonts w:ascii="Times New Roman" w:hAnsi="Times New Roman" w:cs="Times New Roman"/>
          <w:sz w:val="24"/>
          <w:szCs w:val="24"/>
        </w:rPr>
        <w:t>Детский сад играет ведущую роль в воспитании подрастающего поколения.</w:t>
      </w:r>
    </w:p>
    <w:p w:rsidR="00F86C3D" w:rsidRPr="00F52CB6" w:rsidRDefault="004036CF" w:rsidP="00985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CB6">
        <w:rPr>
          <w:rFonts w:ascii="Times New Roman" w:hAnsi="Times New Roman" w:cs="Times New Roman"/>
          <w:sz w:val="24"/>
          <w:szCs w:val="24"/>
        </w:rPr>
        <w:t>Однако семья дает ребенку первый жизненный опыт, именно в семье закладываются основы характера и морального облика, именно от семьи во многом зависит направление интересов и склон</w:t>
      </w:r>
      <w:r w:rsidR="00F86C3D" w:rsidRPr="00F52CB6">
        <w:rPr>
          <w:rFonts w:ascii="Times New Roman" w:hAnsi="Times New Roman" w:cs="Times New Roman"/>
          <w:sz w:val="24"/>
          <w:szCs w:val="24"/>
        </w:rPr>
        <w:t>ностей подрастающего поколения.</w:t>
      </w:r>
    </w:p>
    <w:p w:rsidR="00F52CB6" w:rsidRDefault="00F52CB6" w:rsidP="00F86C3D">
      <w:pPr>
        <w:spacing w:after="0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52CB6" w:rsidRDefault="00F52CB6" w:rsidP="00F86C3D">
      <w:pPr>
        <w:spacing w:after="0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52CB6" w:rsidRDefault="00F52CB6" w:rsidP="00F86C3D">
      <w:pPr>
        <w:spacing w:after="0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52CB6" w:rsidRDefault="00F52CB6" w:rsidP="00F86C3D">
      <w:pPr>
        <w:spacing w:after="0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52CB6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>Процесс социально-личностного развития дошкольников включает различные виды деятельности: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>Игровая деятельность</w:t>
      </w:r>
      <w:r w:rsidRPr="00F52CB6">
        <w:rPr>
          <w:rFonts w:ascii="Times New Roman" w:hAnsi="Times New Roman" w:cs="Times New Roman"/>
          <w:color w:val="A50B9E"/>
          <w:sz w:val="20"/>
          <w:szCs w:val="20"/>
        </w:rPr>
        <w:t xml:space="preserve"> </w:t>
      </w:r>
      <w:r w:rsidRPr="00F52CB6">
        <w:rPr>
          <w:rFonts w:ascii="Times New Roman" w:hAnsi="Times New Roman" w:cs="Times New Roman"/>
          <w:sz w:val="20"/>
          <w:szCs w:val="20"/>
        </w:rPr>
        <w:t>— дает ребенку почувствовать себя равноправным членом человеческого общества. В игре у ребенка появляется уверенность в собственных силах, в способности получать реальный результат.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>Исследовательская деятельность</w:t>
      </w:r>
      <w:r w:rsidRPr="00F52CB6">
        <w:rPr>
          <w:rFonts w:ascii="Times New Roman" w:hAnsi="Times New Roman" w:cs="Times New Roman"/>
          <w:color w:val="A50B9E"/>
          <w:sz w:val="20"/>
          <w:szCs w:val="20"/>
        </w:rPr>
        <w:t xml:space="preserve"> </w:t>
      </w:r>
      <w:r w:rsidRPr="00F52CB6">
        <w:rPr>
          <w:rFonts w:ascii="Times New Roman" w:hAnsi="Times New Roman" w:cs="Times New Roman"/>
          <w:sz w:val="20"/>
          <w:szCs w:val="20"/>
        </w:rPr>
        <w:t>— дает возможность ребенку самостоятельно находить решение или опровержение собственных представлений.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>Изобразительная</w:t>
      </w:r>
      <w:proofErr w:type="gramEnd"/>
      <w:r w:rsidRPr="00F52CB6">
        <w:rPr>
          <w:rFonts w:ascii="Times New Roman" w:hAnsi="Times New Roman" w:cs="Times New Roman"/>
          <w:sz w:val="20"/>
          <w:szCs w:val="20"/>
        </w:rPr>
        <w:t xml:space="preserve"> — позволяет ребенку с помощью работы, фантазии вжиться в мир взрослых, познать его и принять в нем участие.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>Предметная</w:t>
      </w:r>
      <w:proofErr w:type="gramEnd"/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 xml:space="preserve"> </w:t>
      </w:r>
      <w:r w:rsidRPr="00F52CB6">
        <w:rPr>
          <w:rFonts w:ascii="Times New Roman" w:hAnsi="Times New Roman" w:cs="Times New Roman"/>
          <w:sz w:val="20"/>
          <w:szCs w:val="20"/>
        </w:rPr>
        <w:t>— удовлетворяет познавательные интересы ребенка в определенный период, помогает ориентировать в окружающем мире.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>Наблюдение</w:t>
      </w:r>
      <w:r w:rsidRPr="00F52CB6">
        <w:rPr>
          <w:rFonts w:ascii="Times New Roman" w:hAnsi="Times New Roman" w:cs="Times New Roman"/>
          <w:sz w:val="20"/>
          <w:szCs w:val="20"/>
        </w:rPr>
        <w:t xml:space="preserve"> — обогащает опыт ребенка, стимулирует развитие познавательных интересов, рождает и закрепляет социальные чувства.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>Коммуникативная</w:t>
      </w:r>
      <w:proofErr w:type="gramEnd"/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 xml:space="preserve"> (общение)</w:t>
      </w:r>
      <w:r w:rsidRPr="00F52CB6">
        <w:rPr>
          <w:rFonts w:ascii="Times New Roman" w:hAnsi="Times New Roman" w:cs="Times New Roman"/>
          <w:sz w:val="20"/>
          <w:szCs w:val="20"/>
        </w:rPr>
        <w:t xml:space="preserve"> —- объединяет взрослого и ребенка, удовлетворяет разнообразные потребности ребенка в эмоциональной близости с взрослым, в его поддержке и оценке.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52CB6">
        <w:rPr>
          <w:rFonts w:ascii="Times New Roman" w:hAnsi="Times New Roman" w:cs="Times New Roman"/>
          <w:b/>
          <w:i/>
          <w:color w:val="A50B9E"/>
          <w:sz w:val="20"/>
          <w:szCs w:val="20"/>
        </w:rPr>
        <w:t>Проектная</w:t>
      </w:r>
      <w:r w:rsidRPr="00F52CB6">
        <w:rPr>
          <w:rFonts w:ascii="Times New Roman" w:hAnsi="Times New Roman" w:cs="Times New Roman"/>
          <w:sz w:val="20"/>
          <w:szCs w:val="20"/>
        </w:rPr>
        <w:t xml:space="preserve"> — активизирует самостоятельную деятельность ребенка, обеспечивает объединение и интеграцию разных видов деятельности</w:t>
      </w:r>
      <w:proofErr w:type="gramEnd"/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2CB6">
        <w:rPr>
          <w:rFonts w:ascii="Times New Roman" w:hAnsi="Times New Roman" w:cs="Times New Roman"/>
          <w:b/>
          <w:color w:val="A50B9E"/>
          <w:sz w:val="20"/>
          <w:szCs w:val="20"/>
        </w:rPr>
        <w:t>Конструктивная</w:t>
      </w:r>
      <w:r w:rsidRPr="00F52CB6">
        <w:rPr>
          <w:rFonts w:ascii="Times New Roman" w:hAnsi="Times New Roman" w:cs="Times New Roman"/>
          <w:sz w:val="20"/>
          <w:szCs w:val="20"/>
        </w:rPr>
        <w:t xml:space="preserve"> — дает возможность формировать сложные мыслительные действия, творческое воображение, механизмы управления собственным поведением.</w:t>
      </w:r>
    </w:p>
    <w:p w:rsidR="00F86C3D" w:rsidRPr="00F52CB6" w:rsidRDefault="00F86C3D" w:rsidP="00F86C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2CB6">
        <w:rPr>
          <w:rFonts w:ascii="Times New Roman" w:hAnsi="Times New Roman" w:cs="Times New Roman"/>
          <w:sz w:val="20"/>
          <w:szCs w:val="20"/>
        </w:rPr>
        <w:t>Таким образом, каждый вид деятельности вносит вклад в процесс социально-личностного развития дошкольников.</w:t>
      </w:r>
    </w:p>
    <w:p w:rsidR="0098548D" w:rsidRPr="00F52CB6" w:rsidRDefault="0098548D" w:rsidP="009854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8548D" w:rsidRDefault="0098548D" w:rsidP="009854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BC0" w:rsidRDefault="004B5BC0" w:rsidP="0098548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B5BC0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>Нравственные потребности начинаются: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C0">
        <w:rPr>
          <w:rFonts w:ascii="Times New Roman" w:hAnsi="Times New Roman" w:cs="Times New Roman"/>
          <w:b/>
          <w:i/>
          <w:color w:val="A50B9E"/>
          <w:sz w:val="24"/>
          <w:szCs w:val="24"/>
        </w:rPr>
        <w:t>1.</w:t>
      </w:r>
      <w:r w:rsidRPr="004B5BC0">
        <w:rPr>
          <w:rFonts w:ascii="Times New Roman" w:hAnsi="Times New Roman" w:cs="Times New Roman"/>
          <w:color w:val="A50B9E"/>
          <w:sz w:val="24"/>
          <w:szCs w:val="24"/>
        </w:rPr>
        <w:t xml:space="preserve"> </w:t>
      </w:r>
      <w:r w:rsidRPr="004B5BC0">
        <w:rPr>
          <w:rFonts w:ascii="Times New Roman" w:hAnsi="Times New Roman" w:cs="Times New Roman"/>
          <w:sz w:val="24"/>
          <w:szCs w:val="24"/>
        </w:rPr>
        <w:t>С отзывчивости, которую мы понимаем, как способность человека понять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C0">
        <w:rPr>
          <w:rFonts w:ascii="Times New Roman" w:hAnsi="Times New Roman" w:cs="Times New Roman"/>
          <w:sz w:val="24"/>
          <w:szCs w:val="24"/>
        </w:rPr>
        <w:t>затруднительное положение или состояние другого человека.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C0">
        <w:rPr>
          <w:rFonts w:ascii="Times New Roman" w:hAnsi="Times New Roman" w:cs="Times New Roman"/>
          <w:sz w:val="24"/>
          <w:szCs w:val="24"/>
        </w:rPr>
        <w:t>Отзывчивого человека обычно называют чутким, сердечным. Отзывчивость - это целый спектр чувств — сочувствие, сострадание, сопереживание. Воспитывать отзывчивость в ребёнке нужно ещё до того, как у него сложатся представления о добре, зле, долге и других по</w:t>
      </w:r>
      <w:r>
        <w:rPr>
          <w:rFonts w:ascii="Times New Roman" w:hAnsi="Times New Roman" w:cs="Times New Roman"/>
          <w:sz w:val="24"/>
          <w:szCs w:val="24"/>
        </w:rPr>
        <w:t>нятиях.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C0">
        <w:rPr>
          <w:rFonts w:ascii="Times New Roman" w:hAnsi="Times New Roman" w:cs="Times New Roman"/>
          <w:b/>
          <w:i/>
          <w:color w:val="A50B9E"/>
          <w:sz w:val="24"/>
          <w:szCs w:val="24"/>
        </w:rPr>
        <w:t>2.</w:t>
      </w:r>
      <w:r w:rsidRPr="004B5BC0">
        <w:rPr>
          <w:rFonts w:ascii="Times New Roman" w:hAnsi="Times New Roman" w:cs="Times New Roman"/>
          <w:color w:val="A50B9E"/>
          <w:sz w:val="24"/>
          <w:szCs w:val="24"/>
        </w:rPr>
        <w:t xml:space="preserve"> </w:t>
      </w:r>
      <w:r w:rsidRPr="004B5BC0">
        <w:rPr>
          <w:rFonts w:ascii="Times New Roman" w:hAnsi="Times New Roman" w:cs="Times New Roman"/>
          <w:sz w:val="24"/>
          <w:szCs w:val="24"/>
        </w:rPr>
        <w:t>Другой важнейший элемент нравственных потребностей - нравственная установка, которую можно сформулировать так: «Не вредить никому, а приносить максимум пользы». Её нужно формировать в сознании ребёнка с того времени, когда он начинает говорить. Благодаря этой установке ребёнок всегда будет стремиться к добру.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C0">
        <w:rPr>
          <w:rFonts w:ascii="Times New Roman" w:hAnsi="Times New Roman" w:cs="Times New Roman"/>
          <w:b/>
          <w:i/>
          <w:color w:val="A50B9E"/>
          <w:sz w:val="24"/>
          <w:szCs w:val="24"/>
        </w:rPr>
        <w:t>3.</w:t>
      </w:r>
      <w:r w:rsidRPr="004B5BC0">
        <w:rPr>
          <w:rFonts w:ascii="Times New Roman" w:hAnsi="Times New Roman" w:cs="Times New Roman"/>
          <w:color w:val="A50B9E"/>
          <w:sz w:val="24"/>
          <w:szCs w:val="24"/>
        </w:rPr>
        <w:t xml:space="preserve"> </w:t>
      </w:r>
      <w:r w:rsidRPr="004B5BC0">
        <w:rPr>
          <w:rFonts w:ascii="Times New Roman" w:hAnsi="Times New Roman" w:cs="Times New Roman"/>
          <w:sz w:val="24"/>
          <w:szCs w:val="24"/>
        </w:rPr>
        <w:t>Еще одним важным структурным элементом нравственных потребностей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C0">
        <w:rPr>
          <w:rFonts w:ascii="Times New Roman" w:hAnsi="Times New Roman" w:cs="Times New Roman"/>
          <w:sz w:val="24"/>
          <w:szCs w:val="24"/>
        </w:rPr>
        <w:t>является способность к деятельной доброте и непримиримость ко всем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BC0">
        <w:rPr>
          <w:rFonts w:ascii="Times New Roman" w:hAnsi="Times New Roman" w:cs="Times New Roman"/>
          <w:sz w:val="24"/>
          <w:szCs w:val="24"/>
        </w:rPr>
        <w:t>проявлениям зла.</w:t>
      </w:r>
    </w:p>
    <w:p w:rsidR="00756849" w:rsidRDefault="00756849" w:rsidP="0098548D">
      <w:pPr>
        <w:rPr>
          <w:rFonts w:ascii="Times New Roman" w:hAnsi="Times New Roman" w:cs="Times New Roman"/>
          <w:sz w:val="24"/>
          <w:szCs w:val="24"/>
        </w:rPr>
      </w:pPr>
    </w:p>
    <w:p w:rsidR="004B5BC0" w:rsidRDefault="004B5BC0" w:rsidP="0098548D">
      <w:pPr>
        <w:rPr>
          <w:rFonts w:ascii="Times New Roman" w:hAnsi="Times New Roman" w:cs="Times New Roman"/>
          <w:sz w:val="24"/>
          <w:szCs w:val="24"/>
        </w:rPr>
      </w:pP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  <w:b/>
          <w:i/>
          <w:color w:val="A50B9E"/>
        </w:rPr>
        <w:lastRenderedPageBreak/>
        <w:t>Как часто мы сталкиваемся с одной и той же проблемой:</w:t>
      </w:r>
      <w:r w:rsidRPr="004B5BC0">
        <w:rPr>
          <w:rFonts w:ascii="Times New Roman" w:hAnsi="Times New Roman" w:cs="Times New Roman"/>
        </w:rPr>
        <w:t xml:space="preserve"> читаем детям нотации, как нужно вести себя, даем им полезные советы, предостерегаем от ошибок, а в итоге получаем противоположные результаты. Может быть, наши поступки не всегда соответствуют тому, о чем мы говорим? </w:t>
      </w:r>
    </w:p>
    <w:p w:rsidR="004B5BC0" w:rsidRPr="004B5BC0" w:rsidRDefault="004B5BC0" w:rsidP="004B5BC0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4B5BC0">
        <w:rPr>
          <w:rFonts w:ascii="Times New Roman" w:hAnsi="Times New Roman" w:cs="Times New Roman"/>
          <w:b/>
          <w:i/>
          <w:color w:val="FF0000"/>
        </w:rPr>
        <w:t>Дети—свидетели, они учатся жить у жизни.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Если: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1. Ребенка постоянно критикуют, он учится… (ненавидеть).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2. Ребенок живет во вражде, он учится… (быть агрессивным).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3. Ребенок живет в упреках, он учится.</w:t>
      </w:r>
      <w:proofErr w:type="gramStart"/>
      <w:r w:rsidRPr="004B5BC0">
        <w:rPr>
          <w:rFonts w:ascii="Times New Roman" w:hAnsi="Times New Roman" w:cs="Times New Roman"/>
        </w:rPr>
        <w:t xml:space="preserve"> .</w:t>
      </w:r>
      <w:proofErr w:type="gramEnd"/>
      <w:r w:rsidRPr="004B5BC0">
        <w:rPr>
          <w:rFonts w:ascii="Times New Roman" w:hAnsi="Times New Roman" w:cs="Times New Roman"/>
        </w:rPr>
        <w:t>.(жить с чувством вины).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4. Ребенок растет в терпимости, он учится... (понимать других).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5. Ребенка хвалят, он учится… (быть благородным).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6. Ребенок растет в честности, он учится... (быть справедливым).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7. Ребенок растет в безопасности, он учится… (верить в людей).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8. Ребенка поддерживают, он учится… (ценить себя).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9. Ребенка высмеивают, он учится… (быть замкнутым).</w:t>
      </w:r>
    </w:p>
    <w:p w:rsidR="004B5BC0" w:rsidRPr="004B5BC0" w:rsidRDefault="004B5BC0" w:rsidP="004B5BC0">
      <w:pPr>
        <w:spacing w:after="0"/>
        <w:rPr>
          <w:rFonts w:ascii="Times New Roman" w:hAnsi="Times New Roman" w:cs="Times New Roman"/>
        </w:rPr>
      </w:pPr>
      <w:r w:rsidRPr="004B5BC0">
        <w:rPr>
          <w:rFonts w:ascii="Times New Roman" w:hAnsi="Times New Roman" w:cs="Times New Roman"/>
        </w:rPr>
        <w:t>10. Живет в понимании и дружбе, он учится… (находить любовь в мире).</w:t>
      </w:r>
    </w:p>
    <w:p w:rsidR="004B5BC0" w:rsidRPr="004B5BC0" w:rsidRDefault="004B5BC0" w:rsidP="004B5BC0">
      <w:pPr>
        <w:spacing w:after="0"/>
        <w:jc w:val="center"/>
        <w:rPr>
          <w:rFonts w:ascii="Times New Roman" w:hAnsi="Times New Roman" w:cs="Times New Roman"/>
          <w:b/>
          <w:i/>
          <w:color w:val="FF0000"/>
        </w:rPr>
      </w:pPr>
      <w:r w:rsidRPr="004B5BC0">
        <w:rPr>
          <w:rFonts w:ascii="Times New Roman" w:hAnsi="Times New Roman" w:cs="Times New Roman"/>
          <w:b/>
          <w:i/>
          <w:color w:val="FF0000"/>
        </w:rPr>
        <w:t>Пусть в этой жизни у детей всегда будет рядом добрый и надежный друг, родитель, наставник, именно от вас зависит, каким вырастет, ваш ребенок.</w:t>
      </w:r>
    </w:p>
    <w:sectPr w:rsidR="004B5BC0" w:rsidRPr="004B5BC0" w:rsidSect="00F52CB6">
      <w:pgSz w:w="16838" w:h="11906" w:orient="landscape"/>
      <w:pgMar w:top="851" w:right="1134" w:bottom="851" w:left="113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0"/>
    <w:rsid w:val="00371F82"/>
    <w:rsid w:val="004036CF"/>
    <w:rsid w:val="004B5BC0"/>
    <w:rsid w:val="00756849"/>
    <w:rsid w:val="0098548D"/>
    <w:rsid w:val="00BD7F70"/>
    <w:rsid w:val="00F52CB6"/>
    <w:rsid w:val="00F86C3D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501F-E45C-43E8-A76C-F5710FE6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Новый</cp:lastModifiedBy>
  <cp:revision>8</cp:revision>
  <cp:lastPrinted>2020-12-16T17:42:00Z</cp:lastPrinted>
  <dcterms:created xsi:type="dcterms:W3CDTF">2020-12-16T13:03:00Z</dcterms:created>
  <dcterms:modified xsi:type="dcterms:W3CDTF">2020-12-16T17:44:00Z</dcterms:modified>
</cp:coreProperties>
</file>